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F072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AF072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AF072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AF072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AF072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AF072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AF072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AF072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AF072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AF072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AF072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AF072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AF072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AF072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AF072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AF072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AF072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Yuriria,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4F952300"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3528B7">
        <w:rPr>
          <w:rFonts w:ascii="Times New Roman" w:hAnsi="Times New Roman"/>
          <w:b/>
          <w:sz w:val="24"/>
          <w:szCs w:val="24"/>
          <w:u w:val="single"/>
        </w:rPr>
        <w:t>Marzo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AF0721">
        <w:rPr>
          <w:rFonts w:ascii="Times New Roman" w:hAnsi="Times New Roman"/>
          <w:b/>
          <w:sz w:val="24"/>
          <w:szCs w:val="24"/>
          <w:u w:val="single"/>
        </w:rPr>
        <w:t>3</w:t>
      </w:r>
      <w:r w:rsidR="00DF7B3D">
        <w:rPr>
          <w:rFonts w:ascii="Times New Roman" w:hAnsi="Times New Roman"/>
          <w:sz w:val="24"/>
          <w:szCs w:val="24"/>
        </w:rPr>
        <w:t xml:space="preserve">, se tuvo un </w:t>
      </w:r>
      <w:r w:rsidR="00AF0721">
        <w:rPr>
          <w:rFonts w:ascii="Times New Roman" w:hAnsi="Times New Roman"/>
          <w:sz w:val="24"/>
          <w:szCs w:val="24"/>
        </w:rPr>
        <w:t>incremento</w:t>
      </w:r>
      <w:r>
        <w:rPr>
          <w:rFonts w:ascii="Times New Roman" w:hAnsi="Times New Roman"/>
          <w:sz w:val="24"/>
          <w:szCs w:val="24"/>
        </w:rPr>
        <w:t xml:space="preserve"> nominal del </w:t>
      </w:r>
      <w:r w:rsidR="00AF0721" w:rsidRPr="00AF0721">
        <w:rPr>
          <w:rFonts w:ascii="Times New Roman" w:hAnsi="Times New Roman"/>
          <w:b/>
          <w:bCs/>
          <w:sz w:val="24"/>
          <w:szCs w:val="24"/>
          <w:u w:val="single"/>
        </w:rPr>
        <w:t>1</w:t>
      </w:r>
      <w:r w:rsidR="00AF0721">
        <w:rPr>
          <w:rFonts w:ascii="Times New Roman" w:hAnsi="Times New Roman"/>
          <w:b/>
          <w:bCs/>
          <w:sz w:val="24"/>
          <w:szCs w:val="24"/>
          <w:u w:val="single"/>
        </w:rPr>
        <w:t>.19</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w:t>
      </w:r>
      <w:r w:rsidR="00AF0721">
        <w:rPr>
          <w:rFonts w:ascii="Times New Roman" w:hAnsi="Times New Roman"/>
          <w:sz w:val="24"/>
          <w:szCs w:val="24"/>
        </w:rPr>
        <w:t>2</w:t>
      </w:r>
      <w:r w:rsidR="00E02081">
        <w:rPr>
          <w:rFonts w:ascii="Times New Roman" w:hAnsi="Times New Roman"/>
          <w:sz w:val="24"/>
          <w:szCs w:val="24"/>
        </w:rPr>
        <w:t>, esto se debe principalmente</w:t>
      </w:r>
      <w:r w:rsidR="00AF0721">
        <w:rPr>
          <w:rFonts w:ascii="Times New Roman" w:hAnsi="Times New Roman"/>
          <w:sz w:val="24"/>
          <w:szCs w:val="24"/>
        </w:rPr>
        <w:t xml:space="preserve"> a las condiciones económicas del país, con poco empleo y un alta </w:t>
      </w:r>
      <w:proofErr w:type="spellStart"/>
      <w:r w:rsidR="00AF0721">
        <w:rPr>
          <w:rFonts w:ascii="Times New Roman" w:hAnsi="Times New Roman"/>
          <w:sz w:val="24"/>
          <w:szCs w:val="24"/>
        </w:rPr>
        <w:t>inflacion</w:t>
      </w:r>
      <w:proofErr w:type="spellEnd"/>
      <w:r w:rsidR="00335E05">
        <w:rPr>
          <w:rFonts w:ascii="Times New Roman" w:hAnsi="Times New Roman"/>
          <w:sz w:val="24"/>
          <w:szCs w:val="24"/>
        </w:rPr>
        <w:t>.</w:t>
      </w:r>
      <w:r w:rsidR="00EC64F3">
        <w:rPr>
          <w:rFonts w:ascii="Times New Roman" w:hAnsi="Times New Roman"/>
          <w:sz w:val="24"/>
          <w:szCs w:val="24"/>
        </w:rPr>
        <w:t xml:space="preserve"> </w:t>
      </w:r>
    </w:p>
    <w:p w14:paraId="52372CEB" w14:textId="7008165F"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lastRenderedPageBreak/>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3528B7">
        <w:rPr>
          <w:rFonts w:ascii="Times New Roman" w:hAnsi="Times New Roman"/>
          <w:b/>
          <w:sz w:val="24"/>
          <w:szCs w:val="24"/>
          <w:u w:val="single"/>
        </w:rPr>
        <w:t>Marzo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AF0721">
        <w:rPr>
          <w:rFonts w:ascii="Times New Roman" w:hAnsi="Times New Roman"/>
          <w:b/>
          <w:sz w:val="24"/>
          <w:szCs w:val="24"/>
          <w:u w:val="single"/>
        </w:rPr>
        <w:t>3</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AF0721">
        <w:rPr>
          <w:rFonts w:ascii="Times New Roman" w:hAnsi="Times New Roman"/>
          <w:b/>
          <w:sz w:val="24"/>
          <w:szCs w:val="24"/>
          <w:u w:val="single"/>
        </w:rPr>
        <w:t>1.93</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AF0721">
        <w:rPr>
          <w:rFonts w:ascii="Times New Roman" w:hAnsi="Times New Roman"/>
          <w:sz w:val="24"/>
          <w:szCs w:val="24"/>
        </w:rPr>
        <w:t>, consideramos que se debe a la poca recaudación participable en el país debido a la desaceleración de la economía mexicana</w:t>
      </w:r>
      <w:r w:rsidR="002C37AD">
        <w:rPr>
          <w:rFonts w:ascii="Times New Roman" w:hAnsi="Times New Roman"/>
          <w:sz w:val="24"/>
          <w:szCs w:val="24"/>
        </w:rPr>
        <w:t>.</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482B1A1E"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5547AA5A"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 xml:space="preserve">Enero a diciembre </w:t>
      </w:r>
      <w:r w:rsidRPr="00AF0721">
        <w:rPr>
          <w:rFonts w:ascii="Times New Roman" w:hAnsi="Times New Roman"/>
          <w:b/>
          <w:bCs/>
          <w:sz w:val="24"/>
          <w:szCs w:val="24"/>
        </w:rPr>
        <w:t>20</w:t>
      </w:r>
      <w:r w:rsidR="00EC64F3" w:rsidRPr="00AF0721">
        <w:rPr>
          <w:rFonts w:ascii="Times New Roman" w:hAnsi="Times New Roman"/>
          <w:b/>
          <w:bCs/>
          <w:sz w:val="24"/>
          <w:szCs w:val="24"/>
        </w:rPr>
        <w:t>2</w:t>
      </w:r>
      <w:r w:rsidR="00AF0721" w:rsidRPr="00AF0721">
        <w:rPr>
          <w:rFonts w:ascii="Times New Roman" w:hAnsi="Times New Roman"/>
          <w:b/>
          <w:bCs/>
          <w:sz w:val="24"/>
          <w:szCs w:val="24"/>
        </w:rPr>
        <w:t>3</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lastRenderedPageBreak/>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Fideicomiso Banamex Gobierno de Guanajuato y Municipio de Yuriria</w:t>
      </w:r>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lastRenderedPageBreak/>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32C49414"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22</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22</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lastRenderedPageBreak/>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lastRenderedPageBreak/>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70DE" w14:textId="77777777" w:rsidR="00FD783F" w:rsidRDefault="00FD783F" w:rsidP="00E00323">
      <w:pPr>
        <w:spacing w:after="0" w:line="240" w:lineRule="auto"/>
      </w:pPr>
      <w:r>
        <w:separator/>
      </w:r>
    </w:p>
  </w:endnote>
  <w:endnote w:type="continuationSeparator" w:id="0">
    <w:p w14:paraId="542075B4" w14:textId="77777777" w:rsidR="00FD783F" w:rsidRDefault="00FD783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7AAE0AAD" w:rsidR="0012405A" w:rsidRDefault="0012405A">
        <w:pPr>
          <w:pStyle w:val="Piedepgina"/>
          <w:jc w:val="right"/>
        </w:pPr>
        <w:r>
          <w:fldChar w:fldCharType="begin"/>
        </w:r>
        <w:r>
          <w:instrText>PAGE   \* MERGEFORMAT</w:instrText>
        </w:r>
        <w:r>
          <w:fldChar w:fldCharType="separate"/>
        </w:r>
        <w:r w:rsidR="000C7436" w:rsidRPr="000C7436">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E93B" w14:textId="77777777" w:rsidR="00FD783F" w:rsidRDefault="00FD783F" w:rsidP="00E00323">
      <w:pPr>
        <w:spacing w:after="0" w:line="240" w:lineRule="auto"/>
      </w:pPr>
      <w:r>
        <w:separator/>
      </w:r>
    </w:p>
  </w:footnote>
  <w:footnote w:type="continuationSeparator" w:id="0">
    <w:p w14:paraId="0EC1FF23" w14:textId="77777777" w:rsidR="00FD783F" w:rsidRDefault="00FD783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4B22C76" w:rsidR="00154BA3" w:rsidRDefault="00737C1C" w:rsidP="00737C1C">
    <w:pPr>
      <w:pStyle w:val="Encabezado"/>
      <w:spacing w:after="0" w:line="240" w:lineRule="auto"/>
      <w:jc w:val="center"/>
    </w:pPr>
    <w:r>
      <w:t>MUNICIPIO DE YURIRIA, GTO</w:t>
    </w:r>
  </w:p>
  <w:p w14:paraId="651A4C4F" w14:textId="0EB62400" w:rsidR="00A4610E" w:rsidRDefault="00143010" w:rsidP="004B3E7A">
    <w:pPr>
      <w:pStyle w:val="Encabezado"/>
      <w:spacing w:after="0" w:line="240" w:lineRule="auto"/>
      <w:jc w:val="center"/>
    </w:pPr>
    <w:r>
      <w:t>CORRESPONDI</w:t>
    </w:r>
    <w:r w:rsidR="00300244">
      <w:t>E</w:t>
    </w:r>
    <w:r w:rsidR="005C5833">
      <w:t>NTES AL 3</w:t>
    </w:r>
    <w:r w:rsidR="00627DBF">
      <w:t xml:space="preserve">1 DE </w:t>
    </w:r>
    <w:r w:rsidR="00C33FCA">
      <w:t>MARZO</w:t>
    </w:r>
    <w:r w:rsidR="00B461E8">
      <w:t xml:space="preserve"> DEL 2023.</w:t>
    </w:r>
  </w:p>
  <w:p w14:paraId="53B40277" w14:textId="77777777" w:rsidR="00B461E8" w:rsidRDefault="00B461E8" w:rsidP="004B3E7A">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8660198">
    <w:abstractNumId w:val="2"/>
  </w:num>
  <w:num w:numId="2" w16cid:durableId="484057038">
    <w:abstractNumId w:val="1"/>
  </w:num>
  <w:num w:numId="3" w16cid:durableId="1357534859">
    <w:abstractNumId w:val="0"/>
  </w:num>
  <w:num w:numId="4" w16cid:durableId="212600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B85"/>
    <w:rsid w:val="00040D4F"/>
    <w:rsid w:val="00050B16"/>
    <w:rsid w:val="00084EAE"/>
    <w:rsid w:val="00091CE6"/>
    <w:rsid w:val="000B7810"/>
    <w:rsid w:val="000C3365"/>
    <w:rsid w:val="000C7436"/>
    <w:rsid w:val="0012405A"/>
    <w:rsid w:val="00136B94"/>
    <w:rsid w:val="00143010"/>
    <w:rsid w:val="001506C4"/>
    <w:rsid w:val="00154BA3"/>
    <w:rsid w:val="00160D59"/>
    <w:rsid w:val="0016319B"/>
    <w:rsid w:val="00175D60"/>
    <w:rsid w:val="001973A2"/>
    <w:rsid w:val="001C75F2"/>
    <w:rsid w:val="001D2063"/>
    <w:rsid w:val="001D43E9"/>
    <w:rsid w:val="002258F4"/>
    <w:rsid w:val="002617C6"/>
    <w:rsid w:val="002A160A"/>
    <w:rsid w:val="002B4275"/>
    <w:rsid w:val="002C37AD"/>
    <w:rsid w:val="00300244"/>
    <w:rsid w:val="00320F62"/>
    <w:rsid w:val="00324B7F"/>
    <w:rsid w:val="00335E05"/>
    <w:rsid w:val="003453CA"/>
    <w:rsid w:val="003528B7"/>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5833"/>
    <w:rsid w:val="005D3E43"/>
    <w:rsid w:val="005E231E"/>
    <w:rsid w:val="0062302D"/>
    <w:rsid w:val="00627DBF"/>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B2AAC"/>
    <w:rsid w:val="008C3BB8"/>
    <w:rsid w:val="008E076C"/>
    <w:rsid w:val="008E3A5A"/>
    <w:rsid w:val="0092765C"/>
    <w:rsid w:val="0097359E"/>
    <w:rsid w:val="00A17437"/>
    <w:rsid w:val="00A233F2"/>
    <w:rsid w:val="00A33B59"/>
    <w:rsid w:val="00A36A9E"/>
    <w:rsid w:val="00A4610E"/>
    <w:rsid w:val="00A730E0"/>
    <w:rsid w:val="00AA41E5"/>
    <w:rsid w:val="00AB722B"/>
    <w:rsid w:val="00AC3850"/>
    <w:rsid w:val="00AE1F6A"/>
    <w:rsid w:val="00AF0721"/>
    <w:rsid w:val="00AF7256"/>
    <w:rsid w:val="00B461E8"/>
    <w:rsid w:val="00B94B3A"/>
    <w:rsid w:val="00BA1F9E"/>
    <w:rsid w:val="00BB1267"/>
    <w:rsid w:val="00C33FCA"/>
    <w:rsid w:val="00C97E1E"/>
    <w:rsid w:val="00CA143C"/>
    <w:rsid w:val="00CB41C4"/>
    <w:rsid w:val="00CE26E1"/>
    <w:rsid w:val="00CF1316"/>
    <w:rsid w:val="00D13C44"/>
    <w:rsid w:val="00D719C0"/>
    <w:rsid w:val="00D975B1"/>
    <w:rsid w:val="00DF7B3D"/>
    <w:rsid w:val="00E00323"/>
    <w:rsid w:val="00E02081"/>
    <w:rsid w:val="00E74967"/>
    <w:rsid w:val="00E814EF"/>
    <w:rsid w:val="00EA37F5"/>
    <w:rsid w:val="00EA7915"/>
    <w:rsid w:val="00EC64F3"/>
    <w:rsid w:val="00F12DEA"/>
    <w:rsid w:val="00F4313F"/>
    <w:rsid w:val="00F46719"/>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3E9E774B-AC8D-42DB-BD3A-6653F84EC167}">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3485</Words>
  <Characters>19172</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22612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compu 1</cp:lastModifiedBy>
  <cp:revision>13</cp:revision>
  <dcterms:created xsi:type="dcterms:W3CDTF">2021-10-09T05:40:00Z</dcterms:created>
  <dcterms:modified xsi:type="dcterms:W3CDTF">2023-05-01T18:17:00Z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